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40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0"/>
      </w:tblGrid>
      <w:tr w:rsidR="00DF6F05" w:rsidRPr="00DF6F05" w:rsidTr="00057DBD">
        <w:trPr>
          <w:trHeight w:val="13310"/>
        </w:trPr>
        <w:tc>
          <w:tcPr>
            <w:tcW w:w="11040" w:type="dxa"/>
          </w:tcPr>
          <w:p w:rsidR="00DF6F05" w:rsidRDefault="00DF6F05" w:rsidP="00DF6F05">
            <w:pPr>
              <w:bidi/>
              <w:spacing w:after="0"/>
              <w:rPr>
                <w:b/>
                <w:bCs/>
                <w:sz w:val="30"/>
                <w:szCs w:val="30"/>
                <w:rtl/>
                <w:lang w:bidi="fa-IR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 </w:t>
            </w:r>
            <w:r w:rsidRPr="00DF6F05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</w:p>
          <w:p w:rsidR="00DF6F05" w:rsidRDefault="00DF6F05" w:rsidP="00DF6F05">
            <w:pPr>
              <w:bidi/>
              <w:spacing w:after="0"/>
              <w:rPr>
                <w:b/>
                <w:bCs/>
                <w:sz w:val="30"/>
                <w:szCs w:val="30"/>
                <w:rtl/>
                <w:lang w:bidi="fa-IR"/>
              </w:rPr>
            </w:pPr>
          </w:p>
          <w:p w:rsidR="00DF6F05" w:rsidRPr="00DF6F05" w:rsidRDefault="005C5B34" w:rsidP="00DF6F05">
            <w:pPr>
              <w:bidi/>
              <w:spacing w:after="0"/>
              <w:rPr>
                <w:b/>
                <w:bCs/>
                <w:i/>
                <w:iCs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b/>
                <w:bCs/>
                <w:i/>
                <w:iCs/>
                <w:sz w:val="30"/>
                <w:szCs w:val="30"/>
                <w:rtl/>
                <w:lang w:bidi="fa-IR"/>
              </w:rPr>
              <w:t xml:space="preserve">   </w:t>
            </w:r>
            <w:r w:rsidR="00DF6F05" w:rsidRPr="00DF6F05">
              <w:rPr>
                <w:rFonts w:hint="cs"/>
                <w:b/>
                <w:bCs/>
                <w:i/>
                <w:iCs/>
                <w:sz w:val="30"/>
                <w:szCs w:val="30"/>
                <w:rtl/>
                <w:lang w:bidi="fa-IR"/>
              </w:rPr>
              <w:t>آزمايشگاه پاتوبيولوژ</w:t>
            </w:r>
            <w:r w:rsidR="00793B4E">
              <w:rPr>
                <w:rFonts w:hint="cs"/>
                <w:b/>
                <w:bCs/>
                <w:i/>
                <w:iCs/>
                <w:sz w:val="30"/>
                <w:szCs w:val="30"/>
                <w:rtl/>
                <w:lang w:bidi="fa-IR"/>
              </w:rPr>
              <w:t>ي</w:t>
            </w:r>
            <w:r w:rsidR="00DF6F05" w:rsidRPr="00DF6F05">
              <w:rPr>
                <w:rFonts w:hint="cs"/>
                <w:b/>
                <w:bCs/>
                <w:i/>
                <w:iCs/>
                <w:sz w:val="30"/>
                <w:szCs w:val="30"/>
                <w:rtl/>
                <w:lang w:bidi="fa-IR"/>
              </w:rPr>
              <w:t xml:space="preserve"> آزاد</w:t>
            </w:r>
            <w:r w:rsidR="00793B4E">
              <w:rPr>
                <w:rFonts w:hint="cs"/>
                <w:b/>
                <w:bCs/>
                <w:i/>
                <w:iCs/>
                <w:sz w:val="30"/>
                <w:szCs w:val="30"/>
                <w:rtl/>
                <w:lang w:bidi="fa-IR"/>
              </w:rPr>
              <w:t>ي</w:t>
            </w:r>
          </w:p>
          <w:tbl>
            <w:tblPr>
              <w:tblpPr w:leftFromText="180" w:rightFromText="180" w:vertAnchor="text" w:horzAnchor="margin" w:tblpXSpec="center" w:tblpY="5299"/>
              <w:tblOverlap w:val="never"/>
              <w:bidiVisual/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39"/>
              <w:gridCol w:w="972"/>
              <w:gridCol w:w="449"/>
              <w:gridCol w:w="15"/>
              <w:gridCol w:w="243"/>
              <w:gridCol w:w="1477"/>
              <w:gridCol w:w="138"/>
              <w:gridCol w:w="1313"/>
              <w:gridCol w:w="392"/>
              <w:gridCol w:w="1388"/>
              <w:gridCol w:w="2382"/>
            </w:tblGrid>
            <w:tr w:rsidR="00ED34C8" w:rsidTr="00057DBD">
              <w:trPr>
                <w:trHeight w:val="342"/>
              </w:trPr>
              <w:tc>
                <w:tcPr>
                  <w:tcW w:w="10308" w:type="dxa"/>
                  <w:gridSpan w:val="11"/>
                  <w:vAlign w:val="center"/>
                </w:tcPr>
                <w:p w:rsidR="00ED34C8" w:rsidRDefault="00ED34C8" w:rsidP="00ED34C8">
                  <w:pPr>
                    <w:bidi/>
                    <w:spacing w:after="0"/>
                    <w:jc w:val="center"/>
                    <w:rPr>
                      <w:b/>
                      <w:bCs/>
                      <w:sz w:val="30"/>
                      <w:szCs w:val="30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پرسشنامه آزما</w:t>
                  </w:r>
                  <w:r w:rsidR="00793B4E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شات سنجش دارو </w:t>
                  </w:r>
                  <w:r>
                    <w:rPr>
                      <w:b/>
                      <w:bCs/>
                      <w:sz w:val="30"/>
                      <w:szCs w:val="30"/>
                      <w:lang w:bidi="fa-IR"/>
                    </w:rPr>
                    <w:t>(TDM)</w:t>
                  </w:r>
                </w:p>
              </w:tc>
            </w:tr>
            <w:tr w:rsidR="00ED34C8" w:rsidTr="00057DBD">
              <w:trPr>
                <w:trHeight w:val="423"/>
              </w:trPr>
              <w:tc>
                <w:tcPr>
                  <w:tcW w:w="3218" w:type="dxa"/>
                  <w:gridSpan w:val="5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نام ب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مار:</w:t>
                  </w:r>
                </w:p>
              </w:tc>
              <w:tc>
                <w:tcPr>
                  <w:tcW w:w="1615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سن:</w:t>
                  </w:r>
                </w:p>
              </w:tc>
              <w:tc>
                <w:tcPr>
                  <w:tcW w:w="1705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وزن ب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مار:</w:t>
                  </w:r>
                </w:p>
              </w:tc>
              <w:tc>
                <w:tcPr>
                  <w:tcW w:w="3770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نام پزشک:</w:t>
                  </w:r>
                </w:p>
              </w:tc>
            </w:tr>
            <w:tr w:rsidR="00ED34C8" w:rsidTr="00057DBD">
              <w:trPr>
                <w:trHeight w:val="356"/>
              </w:trPr>
              <w:tc>
                <w:tcPr>
                  <w:tcW w:w="1539" w:type="dxa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شماره:</w:t>
                  </w:r>
                </w:p>
              </w:tc>
              <w:tc>
                <w:tcPr>
                  <w:tcW w:w="3156" w:type="dxa"/>
                  <w:gridSpan w:val="5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fa-IR"/>
                    </w:rPr>
                  </w:pPr>
                  <w:r w:rsidRPr="00C70C0B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تار</w:t>
                  </w:r>
                  <w:r w:rsidR="00793B4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C70C0B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خ و ساعت نمونه گ</w:t>
                  </w:r>
                  <w:r w:rsidR="00793B4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C70C0B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ر</w:t>
                  </w:r>
                  <w:r w:rsidR="00793B4E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C70C0B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5613" w:type="dxa"/>
                  <w:gridSpan w:val="5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تار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خ و نت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جه آزما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ش قبل:</w:t>
                  </w:r>
                </w:p>
              </w:tc>
            </w:tr>
            <w:tr w:rsidR="00ED34C8" w:rsidTr="00057DBD">
              <w:trPr>
                <w:trHeight w:val="424"/>
              </w:trPr>
              <w:tc>
                <w:tcPr>
                  <w:tcW w:w="1539" w:type="dxa"/>
                  <w:vAlign w:val="center"/>
                </w:tcPr>
                <w:p w:rsidR="00ED34C8" w:rsidRPr="00ED34C8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ED34C8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دارو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 w:rsidRPr="00ED34C8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مورد آزما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 w:rsidRPr="00ED34C8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ش</w:t>
                  </w:r>
                </w:p>
              </w:tc>
              <w:tc>
                <w:tcPr>
                  <w:tcW w:w="1421" w:type="dxa"/>
                  <w:gridSpan w:val="2"/>
                  <w:vAlign w:val="center"/>
                </w:tcPr>
                <w:p w:rsidR="00ED34C8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راه مصرف</w:t>
                  </w:r>
                </w:p>
                <w:p w:rsidR="00ED34C8" w:rsidRPr="00C70C0B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fa-IR"/>
                    </w:rPr>
                    <w:t>IM,IV,PO</w:t>
                  </w:r>
                </w:p>
              </w:tc>
              <w:tc>
                <w:tcPr>
                  <w:tcW w:w="1735" w:type="dxa"/>
                  <w:gridSpan w:val="3"/>
                  <w:vAlign w:val="center"/>
                </w:tcPr>
                <w:p w:rsidR="00ED34C8" w:rsidRPr="00C70C0B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مدت زمان مصرف</w:t>
                  </w:r>
                </w:p>
              </w:tc>
              <w:tc>
                <w:tcPr>
                  <w:tcW w:w="1451" w:type="dxa"/>
                  <w:gridSpan w:val="2"/>
                  <w:vAlign w:val="center"/>
                </w:tcPr>
                <w:p w:rsidR="00ED34C8" w:rsidRPr="00C70C0B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دفعات مصرف روزانه</w:t>
                  </w:r>
                </w:p>
              </w:tc>
              <w:tc>
                <w:tcPr>
                  <w:tcW w:w="1780" w:type="dxa"/>
                  <w:gridSpan w:val="2"/>
                  <w:vAlign w:val="center"/>
                </w:tcPr>
                <w:p w:rsidR="00ED34C8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م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زان مصرف</w:t>
                  </w:r>
                </w:p>
                <w:p w:rsidR="00ED34C8" w:rsidRPr="00C70C0B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(تار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خ و ساعت )</w:t>
                  </w:r>
                </w:p>
              </w:tc>
              <w:tc>
                <w:tcPr>
                  <w:tcW w:w="2382" w:type="dxa"/>
                  <w:vAlign w:val="center"/>
                </w:tcPr>
                <w:p w:rsidR="00ED34C8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آخر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ن زمان مصرف</w:t>
                  </w:r>
                </w:p>
                <w:p w:rsidR="00ED34C8" w:rsidRPr="00C70C0B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(تار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خ و ساعت )</w:t>
                  </w:r>
                </w:p>
              </w:tc>
            </w:tr>
            <w:tr w:rsidR="00ED34C8" w:rsidTr="00057DBD">
              <w:trPr>
                <w:trHeight w:val="356"/>
              </w:trPr>
              <w:tc>
                <w:tcPr>
                  <w:tcW w:w="1539" w:type="dxa"/>
                  <w:vAlign w:val="center"/>
                </w:tcPr>
                <w:p w:rsidR="00ED34C8" w:rsidRPr="00C70C0B" w:rsidRDefault="00ED34C8" w:rsidP="00541604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فنوبارب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تال</w:t>
                  </w:r>
                </w:p>
              </w:tc>
              <w:tc>
                <w:tcPr>
                  <w:tcW w:w="1421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35" w:type="dxa"/>
                  <w:gridSpan w:val="3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1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80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82" w:type="dxa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D34C8" w:rsidTr="00057DBD">
              <w:trPr>
                <w:trHeight w:val="274"/>
              </w:trPr>
              <w:tc>
                <w:tcPr>
                  <w:tcW w:w="1539" w:type="dxa"/>
                  <w:vAlign w:val="center"/>
                </w:tcPr>
                <w:p w:rsidR="00ED34C8" w:rsidRPr="00C70C0B" w:rsidRDefault="00ED34C8" w:rsidP="00541604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فن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توئ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ن</w:t>
                  </w:r>
                </w:p>
              </w:tc>
              <w:tc>
                <w:tcPr>
                  <w:tcW w:w="1421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35" w:type="dxa"/>
                  <w:gridSpan w:val="3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1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80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82" w:type="dxa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D34C8" w:rsidTr="00057DBD">
              <w:trPr>
                <w:trHeight w:val="341"/>
              </w:trPr>
              <w:tc>
                <w:tcPr>
                  <w:tcW w:w="1539" w:type="dxa"/>
                  <w:vAlign w:val="center"/>
                </w:tcPr>
                <w:p w:rsidR="00ED34C8" w:rsidRPr="00C70C0B" w:rsidRDefault="00ED34C8" w:rsidP="00541604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کاربازوپ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ن</w:t>
                  </w:r>
                </w:p>
              </w:tc>
              <w:tc>
                <w:tcPr>
                  <w:tcW w:w="1421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35" w:type="dxa"/>
                  <w:gridSpan w:val="3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1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80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82" w:type="dxa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D34C8" w:rsidTr="00057DBD">
              <w:trPr>
                <w:trHeight w:val="301"/>
              </w:trPr>
              <w:tc>
                <w:tcPr>
                  <w:tcW w:w="1539" w:type="dxa"/>
                  <w:vAlign w:val="center"/>
                </w:tcPr>
                <w:p w:rsidR="00ED34C8" w:rsidRPr="00C70C0B" w:rsidRDefault="00ED34C8" w:rsidP="00541604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والپرا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د سد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م</w:t>
                  </w:r>
                </w:p>
              </w:tc>
              <w:tc>
                <w:tcPr>
                  <w:tcW w:w="1421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35" w:type="dxa"/>
                  <w:gridSpan w:val="3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1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80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82" w:type="dxa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D34C8" w:rsidTr="00057DBD">
              <w:trPr>
                <w:trHeight w:val="220"/>
              </w:trPr>
              <w:tc>
                <w:tcPr>
                  <w:tcW w:w="1539" w:type="dxa"/>
                  <w:vAlign w:val="center"/>
                </w:tcPr>
                <w:p w:rsidR="00ED34C8" w:rsidRPr="00C70C0B" w:rsidRDefault="00ED34C8" w:rsidP="00541604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پر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م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دون</w:t>
                  </w:r>
                </w:p>
              </w:tc>
              <w:tc>
                <w:tcPr>
                  <w:tcW w:w="1421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35" w:type="dxa"/>
                  <w:gridSpan w:val="3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1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80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82" w:type="dxa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D34C8" w:rsidTr="00057DBD">
              <w:trPr>
                <w:trHeight w:val="259"/>
              </w:trPr>
              <w:tc>
                <w:tcPr>
                  <w:tcW w:w="1539" w:type="dxa"/>
                  <w:vAlign w:val="center"/>
                </w:tcPr>
                <w:p w:rsidR="00ED34C8" w:rsidRPr="00C70C0B" w:rsidRDefault="00ED34C8" w:rsidP="00541604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اتوکسوما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د</w:t>
                  </w:r>
                </w:p>
              </w:tc>
              <w:tc>
                <w:tcPr>
                  <w:tcW w:w="1421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35" w:type="dxa"/>
                  <w:gridSpan w:val="3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1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80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82" w:type="dxa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541604" w:rsidTr="00057DBD">
              <w:trPr>
                <w:trHeight w:val="178"/>
              </w:trPr>
              <w:tc>
                <w:tcPr>
                  <w:tcW w:w="1539" w:type="dxa"/>
                  <w:vAlign w:val="center"/>
                </w:tcPr>
                <w:p w:rsidR="00ED34C8" w:rsidRPr="00C70C0B" w:rsidRDefault="00ED34C8" w:rsidP="00541604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د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گوکس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ن</w:t>
                  </w:r>
                </w:p>
              </w:tc>
              <w:tc>
                <w:tcPr>
                  <w:tcW w:w="1436" w:type="dxa"/>
                  <w:gridSpan w:val="3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20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1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80" w:type="dxa"/>
                  <w:gridSpan w:val="2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82" w:type="dxa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8E6CD9" w:rsidTr="00057DBD">
              <w:trPr>
                <w:trHeight w:val="120"/>
              </w:trPr>
              <w:tc>
                <w:tcPr>
                  <w:tcW w:w="1539" w:type="dxa"/>
                  <w:vAlign w:val="center"/>
                </w:tcPr>
                <w:p w:rsidR="008E6CD9" w:rsidRDefault="008E6CD9" w:rsidP="00541604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لاماتروژن</w:t>
                  </w:r>
                </w:p>
              </w:tc>
              <w:tc>
                <w:tcPr>
                  <w:tcW w:w="1436" w:type="dxa"/>
                  <w:gridSpan w:val="3"/>
                </w:tcPr>
                <w:p w:rsidR="008E6CD9" w:rsidRPr="00C70C0B" w:rsidRDefault="008E6CD9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20" w:type="dxa"/>
                  <w:gridSpan w:val="2"/>
                </w:tcPr>
                <w:p w:rsidR="008E6CD9" w:rsidRPr="00C70C0B" w:rsidRDefault="008E6CD9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1" w:type="dxa"/>
                  <w:gridSpan w:val="2"/>
                </w:tcPr>
                <w:p w:rsidR="008E6CD9" w:rsidRPr="00C70C0B" w:rsidRDefault="008E6CD9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80" w:type="dxa"/>
                  <w:gridSpan w:val="2"/>
                </w:tcPr>
                <w:p w:rsidR="008E6CD9" w:rsidRPr="00C70C0B" w:rsidRDefault="008E6CD9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82" w:type="dxa"/>
                </w:tcPr>
                <w:p w:rsidR="008E6CD9" w:rsidRPr="00C70C0B" w:rsidRDefault="008E6CD9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D34C8" w:rsidTr="00057DBD">
              <w:trPr>
                <w:trHeight w:val="120"/>
              </w:trPr>
              <w:tc>
                <w:tcPr>
                  <w:tcW w:w="2511" w:type="dxa"/>
                  <w:gridSpan w:val="2"/>
                </w:tcPr>
                <w:p w:rsidR="00ED34C8" w:rsidRPr="00ED34C8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fa-IR"/>
                    </w:rPr>
                  </w:pPr>
                  <w:r w:rsidRPr="00ED34C8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هدف از آزما</w:t>
                  </w:r>
                  <w:r w:rsidR="00793B4E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ي</w:t>
                  </w:r>
                  <w:r w:rsidRPr="00ED34C8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 xml:space="preserve">ش </w:t>
                  </w:r>
                </w:p>
                <w:p w:rsidR="00ED34C8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349F2FA" wp14:editId="36FB3604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76200" cy="45719"/>
                            <wp:effectExtent l="0" t="0" r="19050" b="12065"/>
                            <wp:wrapNone/>
                            <wp:docPr id="4" name="Ov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4571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4" o:spid="_x0000_s1026" style="position:absolute;margin-left:.1pt;margin-top:1.45pt;width: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" fillcolor="#4f81bd [3204]" strokecolor="#243f60 [1604]" strokeweight="2pt"/>
                        </w:pict>
                      </mc:Fallback>
                    </mc:AlternateContent>
                  </w:r>
                  <w:r w:rsidRPr="00ED34C8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تنظ</w:t>
                  </w:r>
                  <w:r w:rsidR="00793B4E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ي</w:t>
                  </w:r>
                  <w:r w:rsidRPr="00ED34C8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م دوز دارو</w:t>
                  </w:r>
                </w:p>
                <w:p w:rsidR="00ED34C8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E53FF15" wp14:editId="576DBB58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76200" cy="47625"/>
                            <wp:effectExtent l="0" t="0" r="19050" b="28575"/>
                            <wp:wrapNone/>
                            <wp:docPr id="7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476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7" o:spid="_x0000_s1026" style="position:absolute;margin-left:.1pt;margin-top:4.55pt;width:6pt;height: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تغ</w:t>
                  </w:r>
                  <w:r w:rsidR="00793B4E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يي</w:t>
                  </w:r>
                  <w:r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 xml:space="preserve">ر نوع دارو    </w:t>
                  </w:r>
                </w:p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7B8FC55" wp14:editId="7EB508CA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76200" cy="45719"/>
                            <wp:effectExtent l="0" t="0" r="19050" b="12065"/>
                            <wp:wrapNone/>
                            <wp:docPr id="9" name="Ova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4571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9" o:spid="_x0000_s1026" style="position:absolute;margin-left:.1pt;margin-top:5.4pt;width: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وجود عوارض مسموم</w:t>
                  </w:r>
                  <w:r w:rsidR="00793B4E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 xml:space="preserve">ت </w:t>
                  </w:r>
                </w:p>
              </w:tc>
              <w:tc>
                <w:tcPr>
                  <w:tcW w:w="2184" w:type="dxa"/>
                  <w:gridSpan w:val="4"/>
                </w:tcPr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داروها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مصرف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د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گر :</w:t>
                  </w:r>
                </w:p>
              </w:tc>
              <w:tc>
                <w:tcPr>
                  <w:tcW w:w="1451" w:type="dxa"/>
                  <w:gridSpan w:val="2"/>
                </w:tcPr>
                <w:p w:rsidR="00ED34C8" w:rsidRPr="00ED34C8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fa-IR"/>
                    </w:rPr>
                  </w:pPr>
                  <w:r w:rsidRPr="00ED34C8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سابقه ب</w:t>
                  </w:r>
                  <w:r w:rsidR="00793B4E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ي</w:t>
                  </w:r>
                  <w:r w:rsidRPr="00ED34C8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مار</w:t>
                  </w:r>
                  <w:r w:rsidR="00793B4E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ي</w:t>
                  </w:r>
                  <w:r w:rsidRPr="00ED34C8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:</w:t>
                  </w:r>
                </w:p>
                <w:p w:rsidR="00ED34C8" w:rsidRPr="00ED34C8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21F2B44" wp14:editId="00CB892D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95250" cy="45719"/>
                            <wp:effectExtent l="0" t="0" r="19050" b="12065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4571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11" o:spid="_x0000_s1026" style="position:absolute;margin-left:24.85pt;margin-top:1.6pt;width:7.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" fillcolor="#4f81bd [3204]" strokecolor="#243f60 [1604]" strokeweight="2pt"/>
                        </w:pict>
                      </mc:Fallback>
                    </mc:AlternateContent>
                  </w:r>
                  <w:r w:rsidRPr="00ED34C8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کبد</w:t>
                  </w:r>
                  <w:r w:rsidR="00793B4E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ي</w:t>
                  </w:r>
                </w:p>
                <w:p w:rsidR="00ED34C8" w:rsidRPr="00ED34C8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B5A430B" wp14:editId="70CAB03D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95250" cy="45719"/>
                            <wp:effectExtent l="0" t="0" r="19050" b="12065"/>
                            <wp:wrapNone/>
                            <wp:docPr id="12" name="Oval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4571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" o:spid="_x0000_s1026" style="position:absolute;margin-left:24.85pt;margin-top:1.1pt;width:7.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" fillcolor="#4f81bd [3204]" strokecolor="#243f60 [1604]" strokeweight="2pt"/>
                        </w:pict>
                      </mc:Fallback>
                    </mc:AlternateContent>
                  </w:r>
                  <w:r w:rsidRPr="00ED34C8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کل</w:t>
                  </w:r>
                  <w:r w:rsidR="00793B4E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ي</w:t>
                  </w:r>
                  <w:r w:rsidRPr="00ED34C8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و</w:t>
                  </w:r>
                  <w:r w:rsidR="00793B4E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ي</w:t>
                  </w:r>
                  <w:r w:rsidRPr="00ED34C8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  <w:p w:rsidR="00ED34C8" w:rsidRPr="00ED34C8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AD80A8C" wp14:editId="3D197666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95250" cy="47625"/>
                            <wp:effectExtent l="0" t="0" r="19050" b="28575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476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al 13" o:spid="_x0000_s1026" style="position:absolute;margin-left:24.85pt;margin-top:1.8pt;width:7.5pt;height: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" fillcolor="#4f81bd [3204]" strokecolor="#243f60 [1604]" strokeweight="2pt"/>
                        </w:pict>
                      </mc:Fallback>
                    </mc:AlternateContent>
                  </w:r>
                  <w:r w:rsidRPr="00ED34C8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قلب</w:t>
                  </w:r>
                  <w:r w:rsidR="00793B4E">
                    <w:rPr>
                      <w:rFonts w:asciiTheme="majorBidi" w:hAnsiTheme="majorBidi" w:cstheme="majorBidi" w:hint="cs"/>
                      <w:sz w:val="18"/>
                      <w:szCs w:val="18"/>
                      <w:rtl/>
                      <w:lang w:bidi="fa-IR"/>
                    </w:rPr>
                    <w:t>ي</w:t>
                  </w:r>
                </w:p>
              </w:tc>
              <w:tc>
                <w:tcPr>
                  <w:tcW w:w="4162" w:type="dxa"/>
                  <w:gridSpan w:val="3"/>
                </w:tcPr>
                <w:p w:rsidR="00ED34C8" w:rsidRPr="000817CF" w:rsidRDefault="00ED34C8" w:rsidP="00ED34C8">
                  <w:pPr>
                    <w:tabs>
                      <w:tab w:val="left" w:pos="2687"/>
                      <w:tab w:val="left" w:pos="5540"/>
                    </w:tabs>
                    <w:bidi/>
                    <w:rPr>
                      <w:rtl/>
                    </w:rPr>
                  </w:pPr>
                  <w:r w:rsidRPr="000817CF">
                    <w:rPr>
                      <w:rFonts w:hint="cs"/>
                      <w:rtl/>
                    </w:rPr>
                    <w:t>آخر</w:t>
                  </w:r>
                  <w:r w:rsidR="00793B4E">
                    <w:rPr>
                      <w:rFonts w:hint="cs"/>
                      <w:rtl/>
                    </w:rPr>
                    <w:t>ي</w:t>
                  </w:r>
                  <w:r w:rsidRPr="000817CF">
                    <w:rPr>
                      <w:rFonts w:hint="cs"/>
                      <w:rtl/>
                    </w:rPr>
                    <w:t>ن تظاهرات ب</w:t>
                  </w:r>
                  <w:r w:rsidR="00793B4E">
                    <w:rPr>
                      <w:rFonts w:hint="cs"/>
                      <w:rtl/>
                    </w:rPr>
                    <w:t>ي</w:t>
                  </w:r>
                  <w:r w:rsidRPr="000817CF">
                    <w:rPr>
                      <w:rFonts w:hint="cs"/>
                      <w:rtl/>
                    </w:rPr>
                    <w:t>مار</w:t>
                  </w:r>
                  <w:r w:rsidR="00793B4E">
                    <w:rPr>
                      <w:rFonts w:hint="cs"/>
                      <w:rtl/>
                    </w:rPr>
                    <w:t>ي</w:t>
                  </w:r>
                  <w:r w:rsidRPr="000817CF">
                    <w:rPr>
                      <w:rFonts w:hint="cs"/>
                      <w:rtl/>
                    </w:rPr>
                    <w:t xml:space="preserve"> چه وقت وبه چه صورت بوده؟</w:t>
                  </w:r>
                </w:p>
                <w:p w:rsidR="00ED34C8" w:rsidRPr="00C70C0B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229"/>
              <w:tblOverlap w:val="never"/>
              <w:bidiVisual/>
              <w:tblW w:w="9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4"/>
              <w:gridCol w:w="8437"/>
            </w:tblGrid>
            <w:tr w:rsidR="00ED34C8" w:rsidTr="00057DBD">
              <w:trPr>
                <w:trHeight w:val="410"/>
              </w:trPr>
              <w:tc>
                <w:tcPr>
                  <w:tcW w:w="9930" w:type="dxa"/>
                  <w:gridSpan w:val="2"/>
                  <w:vAlign w:val="center"/>
                </w:tcPr>
                <w:p w:rsidR="00ED34C8" w:rsidRDefault="00ED34C8" w:rsidP="00ED34C8">
                  <w:pPr>
                    <w:bidi/>
                    <w:spacing w:after="0"/>
                    <w:jc w:val="center"/>
                    <w:rPr>
                      <w:b/>
                      <w:bCs/>
                      <w:sz w:val="30"/>
                      <w:szCs w:val="30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زمان مناسب برا</w:t>
                  </w:r>
                  <w:r w:rsidR="00793B4E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 نمونه گ</w:t>
                  </w:r>
                  <w:r w:rsidR="00793B4E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ر</w:t>
                  </w:r>
                  <w:r w:rsidR="00793B4E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 آزما</w:t>
                  </w:r>
                  <w:r w:rsidR="00793B4E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شات سنجش دارو </w:t>
                  </w:r>
                  <w:r>
                    <w:rPr>
                      <w:b/>
                      <w:bCs/>
                      <w:sz w:val="30"/>
                      <w:szCs w:val="30"/>
                      <w:lang w:bidi="fa-IR"/>
                    </w:rPr>
                    <w:t>(TDM)</w:t>
                  </w:r>
                </w:p>
              </w:tc>
            </w:tr>
            <w:tr w:rsidR="00ED34C8" w:rsidTr="00057DBD">
              <w:trPr>
                <w:trHeight w:val="329"/>
              </w:trPr>
              <w:tc>
                <w:tcPr>
                  <w:tcW w:w="1494" w:type="dxa"/>
                  <w:vAlign w:val="center"/>
                </w:tcPr>
                <w:p w:rsidR="00ED34C8" w:rsidRDefault="00ED34C8" w:rsidP="00ED34C8">
                  <w:pPr>
                    <w:bidi/>
                    <w:spacing w:after="0"/>
                    <w:jc w:val="center"/>
                    <w:rPr>
                      <w:b/>
                      <w:bCs/>
                      <w:sz w:val="30"/>
                      <w:szCs w:val="30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نام دارو</w:t>
                  </w:r>
                </w:p>
              </w:tc>
              <w:tc>
                <w:tcPr>
                  <w:tcW w:w="8437" w:type="dxa"/>
                  <w:vAlign w:val="center"/>
                </w:tcPr>
                <w:p w:rsidR="00ED34C8" w:rsidRDefault="00ED34C8" w:rsidP="00ED34C8">
                  <w:pPr>
                    <w:bidi/>
                    <w:spacing w:after="0"/>
                    <w:jc w:val="center"/>
                    <w:rPr>
                      <w:b/>
                      <w:bCs/>
                      <w:sz w:val="30"/>
                      <w:szCs w:val="30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زمان مناسب برا</w:t>
                  </w:r>
                  <w:r w:rsidR="00793B4E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 نمونه گ</w:t>
                  </w:r>
                  <w:r w:rsidR="00793B4E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ر</w:t>
                  </w:r>
                  <w:r w:rsidR="00793B4E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ي</w:t>
                  </w:r>
                </w:p>
              </w:tc>
            </w:tr>
            <w:tr w:rsidR="00ED34C8" w:rsidTr="00057DBD">
              <w:trPr>
                <w:trHeight w:val="410"/>
              </w:trPr>
              <w:tc>
                <w:tcPr>
                  <w:tcW w:w="1494" w:type="dxa"/>
                  <w:vAlign w:val="center"/>
                </w:tcPr>
                <w:p w:rsidR="00ED34C8" w:rsidRPr="005C5B34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5C5B3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کاربازوپ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 w:rsidRPr="005C5B3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ن</w:t>
                  </w:r>
                </w:p>
              </w:tc>
              <w:tc>
                <w:tcPr>
                  <w:tcW w:w="8437" w:type="dxa"/>
                </w:tcPr>
                <w:p w:rsidR="00ED34C8" w:rsidRPr="005C5B34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5C5B3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بلافاصله قبل از آخر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 w:rsidRPr="005C5B3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ن دوز در صورت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 w:rsidRPr="005C5B3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که حداقل ب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 w:rsidRPr="005C5B3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مار از 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 w:rsidRPr="005C5B3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ک هفته قبل دارو مصرف کرده باشد </w:t>
                  </w:r>
                </w:p>
              </w:tc>
            </w:tr>
            <w:tr w:rsidR="00ED34C8" w:rsidTr="00057DBD">
              <w:trPr>
                <w:trHeight w:val="437"/>
              </w:trPr>
              <w:tc>
                <w:tcPr>
                  <w:tcW w:w="1494" w:type="dxa"/>
                  <w:vAlign w:val="center"/>
                </w:tcPr>
                <w:p w:rsidR="00ED34C8" w:rsidRPr="005C5B34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5C5B3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اتوسوکسوما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 w:rsidRPr="005C5B3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د</w:t>
                  </w:r>
                </w:p>
              </w:tc>
              <w:tc>
                <w:tcPr>
                  <w:tcW w:w="8437" w:type="dxa"/>
                </w:tcPr>
                <w:p w:rsidR="00ED34C8" w:rsidRPr="005C5B34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5C5B3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زمان خاص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 w:rsidRPr="005C5B3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لازم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ن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ست . ول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با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د ب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مار حداقل دو هفته دارو مصرف کرده باشد .</w:t>
                  </w:r>
                </w:p>
              </w:tc>
            </w:tr>
            <w:tr w:rsidR="00ED34C8" w:rsidTr="00057DBD">
              <w:trPr>
                <w:trHeight w:val="438"/>
              </w:trPr>
              <w:tc>
                <w:tcPr>
                  <w:tcW w:w="1494" w:type="dxa"/>
                  <w:vAlign w:val="center"/>
                </w:tcPr>
                <w:p w:rsidR="00ED34C8" w:rsidRPr="005C5B34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5C5B34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  <w:t>فنوبارب</w:t>
                  </w:r>
                  <w:r w:rsidR="00793B4E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  <w:t>ي</w:t>
                  </w:r>
                  <w:r w:rsidRPr="005C5B34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  <w:t>تال</w:t>
                  </w:r>
                </w:p>
              </w:tc>
              <w:tc>
                <w:tcPr>
                  <w:tcW w:w="8437" w:type="dxa"/>
                </w:tcPr>
                <w:p w:rsidR="00ED34C8" w:rsidRPr="005C5B34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rtl/>
                      <w:lang w:bidi="fa-IR"/>
                    </w:rPr>
                  </w:pPr>
                  <w:r w:rsidRPr="005C5B34">
                    <w:rPr>
                      <w:rFonts w:asciiTheme="majorBidi" w:hAnsiTheme="majorBidi" w:cstheme="majorBidi" w:hint="cs"/>
                      <w:rtl/>
                      <w:lang w:bidi="fa-IR"/>
                    </w:rPr>
                    <w:t>زمان خاص</w:t>
                  </w:r>
                  <w:r w:rsidR="00793B4E">
                    <w:rPr>
                      <w:rFonts w:asciiTheme="majorBidi" w:hAnsiTheme="majorBidi" w:cstheme="majorBidi" w:hint="cs"/>
                      <w:rtl/>
                      <w:lang w:bidi="fa-IR"/>
                    </w:rPr>
                    <w:t>ي</w:t>
                  </w:r>
                  <w:r w:rsidRPr="005C5B34">
                    <w:rPr>
                      <w:rFonts w:asciiTheme="majorBidi" w:hAnsiTheme="majorBidi" w:cstheme="majorBidi" w:hint="cs"/>
                      <w:rtl/>
                      <w:lang w:bidi="fa-IR"/>
                    </w:rPr>
                    <w:t xml:space="preserve">  لازم ن</w:t>
                  </w:r>
                  <w:r w:rsidR="00793B4E">
                    <w:rPr>
                      <w:rFonts w:asciiTheme="majorBidi" w:hAnsiTheme="majorBidi" w:cstheme="majorBidi" w:hint="cs"/>
                      <w:rtl/>
                      <w:lang w:bidi="fa-IR"/>
                    </w:rPr>
                    <w:t>ي</w:t>
                  </w:r>
                  <w:r w:rsidRPr="005C5B34">
                    <w:rPr>
                      <w:rFonts w:asciiTheme="majorBidi" w:hAnsiTheme="majorBidi" w:cstheme="majorBidi" w:hint="cs"/>
                      <w:rtl/>
                      <w:lang w:bidi="fa-IR"/>
                    </w:rPr>
                    <w:t>ست .ول</w:t>
                  </w:r>
                  <w:r w:rsidR="00793B4E">
                    <w:rPr>
                      <w:rFonts w:asciiTheme="majorBidi" w:hAnsiTheme="majorBidi" w:cstheme="majorBidi" w:hint="cs"/>
                      <w:rtl/>
                      <w:lang w:bidi="fa-IR"/>
                    </w:rPr>
                    <w:t>ي</w:t>
                  </w:r>
                  <w:r w:rsidRPr="005C5B34">
                    <w:rPr>
                      <w:rFonts w:asciiTheme="majorBidi" w:hAnsiTheme="majorBidi" w:cstheme="majorBidi" w:hint="cs"/>
                      <w:rtl/>
                      <w:lang w:bidi="fa-IR"/>
                    </w:rPr>
                    <w:t xml:space="preserve"> بالغ</w:t>
                  </w:r>
                  <w:r w:rsidR="00793B4E">
                    <w:rPr>
                      <w:rFonts w:asciiTheme="majorBidi" w:hAnsiTheme="majorBidi" w:cstheme="majorBidi" w:hint="cs"/>
                      <w:rtl/>
                      <w:lang w:bidi="fa-IR"/>
                    </w:rPr>
                    <w:t>ي</w:t>
                  </w:r>
                  <w:r w:rsidRPr="005C5B34">
                    <w:rPr>
                      <w:rFonts w:asciiTheme="majorBidi" w:hAnsiTheme="majorBidi" w:cstheme="majorBidi" w:hint="cs"/>
                      <w:rtl/>
                      <w:lang w:bidi="fa-IR"/>
                    </w:rPr>
                    <w:t>ن با</w:t>
                  </w:r>
                  <w:r w:rsidR="00793B4E">
                    <w:rPr>
                      <w:rFonts w:asciiTheme="majorBidi" w:hAnsiTheme="majorBidi" w:cstheme="majorBidi" w:hint="cs"/>
                      <w:rtl/>
                      <w:lang w:bidi="fa-IR"/>
                    </w:rPr>
                    <w:t>ي</w:t>
                  </w:r>
                  <w:r w:rsidRPr="005C5B34">
                    <w:rPr>
                      <w:rFonts w:asciiTheme="majorBidi" w:hAnsiTheme="majorBidi" w:cstheme="majorBidi" w:hint="cs"/>
                      <w:rtl/>
                      <w:lang w:bidi="fa-IR"/>
                    </w:rPr>
                    <w:t>د از 25 روز قبل و در اطفال از 15 روز قبل دارو مصرف شده باشد .</w:t>
                  </w:r>
                </w:p>
              </w:tc>
            </w:tr>
            <w:tr w:rsidR="00ED34C8" w:rsidTr="00057DBD">
              <w:trPr>
                <w:trHeight w:val="356"/>
              </w:trPr>
              <w:tc>
                <w:tcPr>
                  <w:tcW w:w="1494" w:type="dxa"/>
                  <w:vAlign w:val="center"/>
                </w:tcPr>
                <w:p w:rsidR="00ED34C8" w:rsidRPr="005C5B34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5C5B3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فن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 w:rsidRPr="005C5B3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توئ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 w:rsidRPr="005C5B34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ن </w:t>
                  </w:r>
                </w:p>
              </w:tc>
              <w:tc>
                <w:tcPr>
                  <w:tcW w:w="8437" w:type="dxa"/>
                </w:tcPr>
                <w:p w:rsidR="00ED34C8" w:rsidRPr="005C5B34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زمان خاص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لازم ن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ست . ول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با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د از 5 ال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8 روز قبل دارو مصرف شده باشد .</w:t>
                  </w:r>
                </w:p>
              </w:tc>
            </w:tr>
            <w:tr w:rsidR="00ED34C8" w:rsidTr="00057DBD">
              <w:trPr>
                <w:trHeight w:val="410"/>
              </w:trPr>
              <w:tc>
                <w:tcPr>
                  <w:tcW w:w="1494" w:type="dxa"/>
                  <w:vAlign w:val="center"/>
                </w:tcPr>
                <w:p w:rsidR="00ED34C8" w:rsidRPr="005C5B34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پر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م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دون</w:t>
                  </w:r>
                </w:p>
              </w:tc>
              <w:tc>
                <w:tcPr>
                  <w:tcW w:w="8437" w:type="dxa"/>
                </w:tcPr>
                <w:p w:rsidR="00ED34C8" w:rsidRPr="005C5B34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بلافاصله قبل از آخر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ن دوز در صورت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که دارو حداقل به مدت دو روز مصرف شده باشد .</w:t>
                  </w:r>
                </w:p>
              </w:tc>
            </w:tr>
            <w:tr w:rsidR="00ED34C8" w:rsidTr="00057DBD">
              <w:trPr>
                <w:trHeight w:val="409"/>
              </w:trPr>
              <w:tc>
                <w:tcPr>
                  <w:tcW w:w="1494" w:type="dxa"/>
                  <w:vAlign w:val="center"/>
                </w:tcPr>
                <w:p w:rsidR="00ED34C8" w:rsidRPr="005C5B34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والپرا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د سد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م </w:t>
                  </w:r>
                </w:p>
              </w:tc>
              <w:tc>
                <w:tcPr>
                  <w:tcW w:w="8437" w:type="dxa"/>
                </w:tcPr>
                <w:p w:rsidR="00ED34C8" w:rsidRPr="005C5B34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بلافاصله قب</w:t>
                  </w:r>
                  <w:r w:rsidR="00E52659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ل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از آخر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ن دوز در صورت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که دارو حداقل به مدت سه روز مصرف شده باشد .</w:t>
                  </w:r>
                </w:p>
              </w:tc>
            </w:tr>
            <w:tr w:rsidR="00ED34C8" w:rsidTr="00057DBD">
              <w:trPr>
                <w:trHeight w:val="410"/>
              </w:trPr>
              <w:tc>
                <w:tcPr>
                  <w:tcW w:w="1494" w:type="dxa"/>
                  <w:vAlign w:val="center"/>
                </w:tcPr>
                <w:p w:rsidR="00ED34C8" w:rsidRPr="005C5B34" w:rsidRDefault="008E6CD9" w:rsidP="008E6CD9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   لاماتروژن</w:t>
                  </w:r>
                </w:p>
              </w:tc>
              <w:tc>
                <w:tcPr>
                  <w:tcW w:w="8437" w:type="dxa"/>
                </w:tcPr>
                <w:p w:rsidR="00ED34C8" w:rsidRPr="00C70C0B" w:rsidRDefault="008E6CD9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بلافاصله قبل از آخرين دوز در صورتيکه دارو حداقل به مدت دو روز مصرف شده باشد</w:t>
                  </w:r>
                </w:p>
              </w:tc>
            </w:tr>
            <w:tr w:rsidR="00ED34C8" w:rsidTr="00057DBD">
              <w:trPr>
                <w:trHeight w:val="397"/>
              </w:trPr>
              <w:tc>
                <w:tcPr>
                  <w:tcW w:w="1494" w:type="dxa"/>
                  <w:vAlign w:val="center"/>
                </w:tcPr>
                <w:p w:rsidR="00ED34C8" w:rsidRPr="005C5B34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ل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ت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م </w:t>
                  </w:r>
                </w:p>
              </w:tc>
              <w:tc>
                <w:tcPr>
                  <w:tcW w:w="8437" w:type="dxa"/>
                </w:tcPr>
                <w:p w:rsidR="00ED34C8" w:rsidRPr="005C5B34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12 ساعت بعد از دوز شبانه در صورت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که از 7 رو زقبل دارو مصرف شده باشد.</w:t>
                  </w:r>
                </w:p>
              </w:tc>
            </w:tr>
            <w:tr w:rsidR="00ED34C8" w:rsidTr="00057DBD">
              <w:trPr>
                <w:trHeight w:val="447"/>
              </w:trPr>
              <w:tc>
                <w:tcPr>
                  <w:tcW w:w="1494" w:type="dxa"/>
                  <w:vAlign w:val="center"/>
                </w:tcPr>
                <w:p w:rsidR="00ED34C8" w:rsidRPr="005C5B34" w:rsidRDefault="00ED34C8" w:rsidP="00ED34C8">
                  <w:pPr>
                    <w:bidi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د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گوکس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ن</w:t>
                  </w:r>
                </w:p>
              </w:tc>
              <w:tc>
                <w:tcPr>
                  <w:tcW w:w="8437" w:type="dxa"/>
                </w:tcPr>
                <w:p w:rsidR="00ED34C8" w:rsidRPr="005C5B34" w:rsidRDefault="00ED34C8" w:rsidP="00ED34C8">
                  <w:pPr>
                    <w:bidi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8 تا 24 ساعت پس از آخر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 w:rsidR="00E307F7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ن دو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ز در صورت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 xml:space="preserve">که دارو حداقل به مدت </w:t>
                  </w:r>
                  <w:r w:rsidR="00793B4E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ي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fa-IR"/>
                    </w:rPr>
                    <w:t>ک ماه مصرف شده باشد.</w:t>
                  </w:r>
                </w:p>
              </w:tc>
            </w:tr>
          </w:tbl>
          <w:p w:rsidR="004941FC" w:rsidRPr="00057DBD" w:rsidRDefault="00057DBD" w:rsidP="00541604">
            <w:pPr>
              <w:tabs>
                <w:tab w:val="left" w:pos="2687"/>
                <w:tab w:val="left" w:pos="5540"/>
              </w:tabs>
              <w:bidi/>
              <w:rPr>
                <w:color w:val="95B3D7" w:themeColor="accent1" w:themeTint="99"/>
                <w:rtl/>
              </w:rPr>
            </w:pPr>
            <w:r w:rsidRPr="00057DBD">
              <w:rPr>
                <w:b/>
                <w:bCs/>
                <w:noProof/>
                <w:color w:val="95B3D7" w:themeColor="accent1" w:themeTint="99"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14E00338" wp14:editId="70E83EDA">
                  <wp:simplePos x="0" y="0"/>
                  <wp:positionH relativeFrom="column">
                    <wp:posOffset>6167755</wp:posOffset>
                  </wp:positionH>
                  <wp:positionV relativeFrom="paragraph">
                    <wp:posOffset>-3818890</wp:posOffset>
                  </wp:positionV>
                  <wp:extent cx="619125" cy="739140"/>
                  <wp:effectExtent l="0" t="0" r="9525" b="3810"/>
                  <wp:wrapSquare wrapText="left"/>
                  <wp:docPr id="2" name="Picture 2" descr="../My%20Documents/پذيرش_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My%20Documents/پذيرش_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4C8" w:rsidRPr="000817CF" w:rsidRDefault="00ED34C8" w:rsidP="004941FC">
            <w:pPr>
              <w:tabs>
                <w:tab w:val="left" w:pos="2687"/>
                <w:tab w:val="left" w:pos="5540"/>
              </w:tabs>
              <w:bidi/>
              <w:rPr>
                <w:rtl/>
              </w:rPr>
            </w:pPr>
            <w:r w:rsidRPr="000817CF">
              <w:rPr>
                <w:rFonts w:hint="cs"/>
                <w:rtl/>
              </w:rPr>
              <w:t>آ</w:t>
            </w:r>
            <w:r w:rsidR="00793B4E">
              <w:rPr>
                <w:rFonts w:hint="cs"/>
                <w:rtl/>
              </w:rPr>
              <w:t>ي</w:t>
            </w:r>
            <w:r w:rsidRPr="000817CF">
              <w:rPr>
                <w:rFonts w:hint="cs"/>
                <w:rtl/>
              </w:rPr>
              <w:t>ا امکان ب</w:t>
            </w:r>
            <w:r w:rsidR="00793B4E">
              <w:rPr>
                <w:rFonts w:hint="cs"/>
                <w:rtl/>
              </w:rPr>
              <w:t>ي</w:t>
            </w:r>
            <w:r w:rsidRPr="000817CF">
              <w:rPr>
                <w:rFonts w:hint="cs"/>
                <w:rtl/>
              </w:rPr>
              <w:t xml:space="preserve"> نظم</w:t>
            </w:r>
            <w:r w:rsidR="00793B4E">
              <w:rPr>
                <w:rFonts w:hint="cs"/>
                <w:rtl/>
              </w:rPr>
              <w:t>ي</w:t>
            </w:r>
            <w:r w:rsidRPr="000817CF">
              <w:rPr>
                <w:rFonts w:hint="cs"/>
                <w:rtl/>
              </w:rPr>
              <w:t xml:space="preserve"> در مصرف دارو وجود دارد؟........ آ</w:t>
            </w:r>
            <w:r w:rsidR="00793B4E">
              <w:rPr>
                <w:rFonts w:hint="cs"/>
                <w:rtl/>
              </w:rPr>
              <w:t>ي</w:t>
            </w:r>
            <w:r w:rsidRPr="000817CF">
              <w:rPr>
                <w:rFonts w:hint="cs"/>
                <w:rtl/>
              </w:rPr>
              <w:t>ا ب</w:t>
            </w:r>
            <w:r w:rsidR="00793B4E">
              <w:rPr>
                <w:rFonts w:hint="cs"/>
                <w:rtl/>
              </w:rPr>
              <w:t>ي</w:t>
            </w:r>
            <w:r w:rsidRPr="000817CF">
              <w:rPr>
                <w:rFonts w:hint="cs"/>
                <w:rtl/>
              </w:rPr>
              <w:t>مار تحت کنت</w:t>
            </w:r>
            <w:r>
              <w:rPr>
                <w:rFonts w:hint="cs"/>
                <w:rtl/>
              </w:rPr>
              <w:t>رل م</w:t>
            </w:r>
            <w:r w:rsidR="00793B4E">
              <w:rPr>
                <w:rFonts w:hint="cs"/>
                <w:rtl/>
              </w:rPr>
              <w:t>ي</w:t>
            </w:r>
            <w:r w:rsidR="00541604">
              <w:rPr>
                <w:rFonts w:hint="cs"/>
                <w:rtl/>
              </w:rPr>
              <w:t xml:space="preserve">باشد؟......................... </w:t>
            </w:r>
            <w:r>
              <w:rPr>
                <w:rFonts w:hint="cs"/>
                <w:rtl/>
              </w:rPr>
              <w:t xml:space="preserve">چه </w:t>
            </w:r>
            <w:r w:rsidRPr="000817CF">
              <w:rPr>
                <w:rFonts w:hint="cs"/>
                <w:rtl/>
              </w:rPr>
              <w:t>مدت؟...................</w:t>
            </w:r>
          </w:p>
          <w:p w:rsidR="00DF6F05" w:rsidRPr="004941FC" w:rsidRDefault="00ED34C8" w:rsidP="004941FC">
            <w:pPr>
              <w:tabs>
                <w:tab w:val="left" w:pos="2687"/>
                <w:tab w:val="left" w:pos="5540"/>
              </w:tabs>
              <w:bidi/>
              <w:spacing w:after="0"/>
              <w:rPr>
                <w:rtl/>
              </w:rPr>
            </w:pPr>
            <w:r w:rsidRPr="000817CF">
              <w:rPr>
                <w:rFonts w:hint="cs"/>
                <w:rtl/>
              </w:rPr>
              <w:t>* در صورت امکان نوع دارو و کارخانه سازنده را مشخص کن</w:t>
            </w:r>
            <w:r w:rsidR="00793B4E">
              <w:rPr>
                <w:rFonts w:hint="cs"/>
                <w:rtl/>
              </w:rPr>
              <w:t>ي</w:t>
            </w:r>
            <w:r w:rsidRPr="000817CF">
              <w:rPr>
                <w:rFonts w:hint="cs"/>
                <w:rtl/>
              </w:rPr>
              <w:t>د.</w:t>
            </w:r>
          </w:p>
        </w:tc>
      </w:tr>
    </w:tbl>
    <w:p w:rsidR="005318E2" w:rsidRPr="00541604" w:rsidRDefault="00541604" w:rsidP="00D04D9A">
      <w:pPr>
        <w:bidi/>
        <w:spacing w:after="0"/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</w:t>
      </w:r>
      <w:r w:rsidRPr="00541604">
        <w:rPr>
          <w:rFonts w:hint="cs"/>
          <w:b/>
          <w:bCs/>
          <w:sz w:val="24"/>
          <w:szCs w:val="24"/>
          <w:rtl/>
          <w:lang w:bidi="fa-IR"/>
        </w:rPr>
        <w:t xml:space="preserve">تهران </w:t>
      </w:r>
      <w:r w:rsidRPr="00541604">
        <w:rPr>
          <w:b/>
          <w:bCs/>
          <w:sz w:val="24"/>
          <w:szCs w:val="24"/>
          <w:rtl/>
          <w:lang w:bidi="fa-IR"/>
        </w:rPr>
        <w:t>–</w:t>
      </w:r>
      <w:r w:rsidR="00057DB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541604">
        <w:rPr>
          <w:rFonts w:hint="cs"/>
          <w:b/>
          <w:bCs/>
          <w:sz w:val="24"/>
          <w:szCs w:val="24"/>
          <w:rtl/>
          <w:lang w:bidi="fa-IR"/>
        </w:rPr>
        <w:t>خ</w:t>
      </w:r>
      <w:r w:rsidR="00793B4E">
        <w:rPr>
          <w:rFonts w:hint="cs"/>
          <w:b/>
          <w:bCs/>
          <w:sz w:val="24"/>
          <w:szCs w:val="24"/>
          <w:rtl/>
          <w:lang w:bidi="fa-IR"/>
        </w:rPr>
        <w:t>ي</w:t>
      </w:r>
      <w:r w:rsidRPr="00541604">
        <w:rPr>
          <w:rFonts w:hint="cs"/>
          <w:b/>
          <w:bCs/>
          <w:sz w:val="24"/>
          <w:szCs w:val="24"/>
          <w:rtl/>
          <w:lang w:bidi="fa-IR"/>
        </w:rPr>
        <w:t>ابان آزاد</w:t>
      </w:r>
      <w:r w:rsidR="00793B4E">
        <w:rPr>
          <w:rFonts w:hint="cs"/>
          <w:b/>
          <w:bCs/>
          <w:sz w:val="24"/>
          <w:szCs w:val="24"/>
          <w:rtl/>
          <w:lang w:bidi="fa-IR"/>
        </w:rPr>
        <w:t>ي</w:t>
      </w:r>
      <w:r w:rsidRPr="00541604">
        <w:rPr>
          <w:rFonts w:hint="cs"/>
          <w:b/>
          <w:bCs/>
          <w:sz w:val="24"/>
          <w:szCs w:val="24"/>
          <w:rtl/>
          <w:lang w:bidi="fa-IR"/>
        </w:rPr>
        <w:t xml:space="preserve"> ،نبش رودک</w:t>
      </w:r>
      <w:r w:rsidR="00793B4E">
        <w:rPr>
          <w:rFonts w:hint="cs"/>
          <w:b/>
          <w:bCs/>
          <w:sz w:val="24"/>
          <w:szCs w:val="24"/>
          <w:rtl/>
          <w:lang w:bidi="fa-IR"/>
        </w:rPr>
        <w:t xml:space="preserve">ي </w:t>
      </w:r>
      <w:r w:rsidRPr="00541604">
        <w:rPr>
          <w:rFonts w:hint="cs"/>
          <w:b/>
          <w:bCs/>
          <w:sz w:val="24"/>
          <w:szCs w:val="24"/>
          <w:rtl/>
          <w:lang w:bidi="fa-IR"/>
        </w:rPr>
        <w:t>طبقه فوقان</w:t>
      </w:r>
      <w:r w:rsidR="00793B4E">
        <w:rPr>
          <w:rFonts w:hint="cs"/>
          <w:b/>
          <w:bCs/>
          <w:sz w:val="24"/>
          <w:szCs w:val="24"/>
          <w:rtl/>
          <w:lang w:bidi="fa-IR"/>
        </w:rPr>
        <w:t>ي</w:t>
      </w:r>
      <w:r w:rsidRPr="00541604">
        <w:rPr>
          <w:rFonts w:hint="cs"/>
          <w:b/>
          <w:bCs/>
          <w:sz w:val="24"/>
          <w:szCs w:val="24"/>
          <w:rtl/>
          <w:lang w:bidi="fa-IR"/>
        </w:rPr>
        <w:t xml:space="preserve"> بانک سپه     تلفن10-</w:t>
      </w:r>
      <w:r w:rsidR="00D04D9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541604">
        <w:rPr>
          <w:rFonts w:hint="cs"/>
          <w:b/>
          <w:bCs/>
          <w:sz w:val="24"/>
          <w:szCs w:val="24"/>
          <w:rtl/>
          <w:lang w:bidi="fa-IR"/>
        </w:rPr>
        <w:t>66927008</w:t>
      </w:r>
      <w:r w:rsidR="00D04D9A">
        <w:rPr>
          <w:rFonts w:hint="cs"/>
          <w:b/>
          <w:bCs/>
          <w:sz w:val="24"/>
          <w:szCs w:val="24"/>
          <w:rtl/>
          <w:lang w:bidi="fa-IR"/>
        </w:rPr>
        <w:t xml:space="preserve"> فاکس:66928725</w:t>
      </w:r>
      <w:r w:rsidR="00D04D9A" w:rsidRPr="00541604">
        <w:rPr>
          <w:b/>
          <w:bCs/>
          <w:sz w:val="24"/>
          <w:szCs w:val="24"/>
          <w:lang w:bidi="fa-IR"/>
        </w:rPr>
        <w:t xml:space="preserve"> </w:t>
      </w:r>
    </w:p>
    <w:p w:rsidR="00541604" w:rsidRPr="00541604" w:rsidRDefault="00541604" w:rsidP="00D04D9A">
      <w:pPr>
        <w:bidi/>
        <w:spacing w:after="0"/>
        <w:jc w:val="right"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</w:t>
      </w:r>
      <w:r w:rsidR="00057DB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541604">
        <w:rPr>
          <w:rFonts w:hint="cs"/>
          <w:b/>
          <w:bCs/>
          <w:sz w:val="24"/>
          <w:szCs w:val="24"/>
          <w:rtl/>
          <w:lang w:bidi="fa-IR"/>
        </w:rPr>
        <w:t>ا</w:t>
      </w:r>
      <w:r w:rsidR="00793B4E">
        <w:rPr>
          <w:rFonts w:hint="cs"/>
          <w:b/>
          <w:bCs/>
          <w:sz w:val="24"/>
          <w:szCs w:val="24"/>
          <w:rtl/>
          <w:lang w:bidi="fa-IR"/>
        </w:rPr>
        <w:t>ي</w:t>
      </w:r>
      <w:r w:rsidRPr="00541604">
        <w:rPr>
          <w:rFonts w:hint="cs"/>
          <w:b/>
          <w:bCs/>
          <w:sz w:val="24"/>
          <w:szCs w:val="24"/>
          <w:rtl/>
          <w:lang w:bidi="fa-IR"/>
        </w:rPr>
        <w:t>م</w:t>
      </w:r>
      <w:r w:rsidR="00793B4E">
        <w:rPr>
          <w:rFonts w:hint="cs"/>
          <w:b/>
          <w:bCs/>
          <w:sz w:val="24"/>
          <w:szCs w:val="24"/>
          <w:rtl/>
          <w:lang w:bidi="fa-IR"/>
        </w:rPr>
        <w:t>ي</w:t>
      </w:r>
      <w:r w:rsidRPr="00541604">
        <w:rPr>
          <w:rFonts w:hint="cs"/>
          <w:b/>
          <w:bCs/>
          <w:sz w:val="24"/>
          <w:szCs w:val="24"/>
          <w:rtl/>
          <w:lang w:bidi="fa-IR"/>
        </w:rPr>
        <w:t>ل</w:t>
      </w:r>
      <w:r w:rsidR="002E799F">
        <w:rPr>
          <w:b/>
          <w:bCs/>
          <w:sz w:val="24"/>
          <w:szCs w:val="24"/>
          <w:lang w:bidi="fa-IR"/>
        </w:rPr>
        <w:t xml:space="preserve"> azadilab@gm</w:t>
      </w:r>
      <w:r w:rsidRPr="00541604">
        <w:rPr>
          <w:b/>
          <w:bCs/>
          <w:sz w:val="24"/>
          <w:szCs w:val="24"/>
          <w:lang w:bidi="fa-IR"/>
        </w:rPr>
        <w:t xml:space="preserve">ail.com: </w:t>
      </w:r>
      <w:r w:rsidRPr="00541604">
        <w:rPr>
          <w:rFonts w:hint="cs"/>
          <w:b/>
          <w:bCs/>
          <w:sz w:val="24"/>
          <w:szCs w:val="24"/>
          <w:rtl/>
          <w:lang w:bidi="fa-IR"/>
        </w:rPr>
        <w:t xml:space="preserve"> وب سا</w:t>
      </w:r>
      <w:r w:rsidR="00793B4E">
        <w:rPr>
          <w:rFonts w:hint="cs"/>
          <w:b/>
          <w:bCs/>
          <w:sz w:val="24"/>
          <w:szCs w:val="24"/>
          <w:rtl/>
          <w:lang w:bidi="fa-IR"/>
        </w:rPr>
        <w:t>ي</w:t>
      </w:r>
      <w:r w:rsidR="00D04D9A">
        <w:rPr>
          <w:rFonts w:hint="cs"/>
          <w:b/>
          <w:bCs/>
          <w:sz w:val="24"/>
          <w:szCs w:val="24"/>
          <w:rtl/>
          <w:lang w:bidi="fa-IR"/>
        </w:rPr>
        <w:t>ت</w:t>
      </w:r>
      <w:r w:rsidRPr="00541604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541604">
        <w:rPr>
          <w:b/>
          <w:bCs/>
          <w:sz w:val="24"/>
          <w:szCs w:val="24"/>
          <w:lang w:bidi="fa-IR"/>
        </w:rPr>
        <w:t>www.azadilab.com:</w:t>
      </w:r>
    </w:p>
    <w:sectPr w:rsidR="00541604" w:rsidRPr="00541604" w:rsidSect="00A8151B">
      <w:pgSz w:w="12240" w:h="15840" w:code="1"/>
      <w:pgMar w:top="720" w:right="129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03" w:rsidRDefault="009A0503" w:rsidP="00DF6F05">
      <w:pPr>
        <w:spacing w:after="0" w:line="240" w:lineRule="auto"/>
      </w:pPr>
      <w:r>
        <w:separator/>
      </w:r>
    </w:p>
  </w:endnote>
  <w:endnote w:type="continuationSeparator" w:id="0">
    <w:p w:rsidR="009A0503" w:rsidRDefault="009A0503" w:rsidP="00DF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03" w:rsidRDefault="009A0503" w:rsidP="00DF6F05">
      <w:pPr>
        <w:spacing w:after="0" w:line="240" w:lineRule="auto"/>
      </w:pPr>
      <w:r>
        <w:separator/>
      </w:r>
    </w:p>
  </w:footnote>
  <w:footnote w:type="continuationSeparator" w:id="0">
    <w:p w:rsidR="009A0503" w:rsidRDefault="009A0503" w:rsidP="00DF6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C6"/>
    <w:rsid w:val="00057DBD"/>
    <w:rsid w:val="001C5FD0"/>
    <w:rsid w:val="002D068F"/>
    <w:rsid w:val="002E799F"/>
    <w:rsid w:val="00421C2E"/>
    <w:rsid w:val="004941FC"/>
    <w:rsid w:val="005318E2"/>
    <w:rsid w:val="00541604"/>
    <w:rsid w:val="005C5B34"/>
    <w:rsid w:val="006406E6"/>
    <w:rsid w:val="00650CC8"/>
    <w:rsid w:val="00793B4E"/>
    <w:rsid w:val="00894AA2"/>
    <w:rsid w:val="008A7144"/>
    <w:rsid w:val="008E6CD9"/>
    <w:rsid w:val="00980DDE"/>
    <w:rsid w:val="009A0503"/>
    <w:rsid w:val="00A363BB"/>
    <w:rsid w:val="00A8151B"/>
    <w:rsid w:val="00BF1E3C"/>
    <w:rsid w:val="00C70C0B"/>
    <w:rsid w:val="00CB51C6"/>
    <w:rsid w:val="00CE1DE2"/>
    <w:rsid w:val="00D04D9A"/>
    <w:rsid w:val="00D522CE"/>
    <w:rsid w:val="00DF6F05"/>
    <w:rsid w:val="00E307F7"/>
    <w:rsid w:val="00E52659"/>
    <w:rsid w:val="00E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05"/>
  </w:style>
  <w:style w:type="paragraph" w:styleId="Footer">
    <w:name w:val="footer"/>
    <w:basedOn w:val="Normal"/>
    <w:link w:val="FooterChar"/>
    <w:uiPriority w:val="99"/>
    <w:unhideWhenUsed/>
    <w:rsid w:val="00DF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05"/>
  </w:style>
  <w:style w:type="character" w:styleId="Hyperlink">
    <w:name w:val="Hyperlink"/>
    <w:basedOn w:val="DefaultParagraphFont"/>
    <w:uiPriority w:val="99"/>
    <w:unhideWhenUsed/>
    <w:rsid w:val="00541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05"/>
  </w:style>
  <w:style w:type="paragraph" w:styleId="Footer">
    <w:name w:val="footer"/>
    <w:basedOn w:val="Normal"/>
    <w:link w:val="FooterChar"/>
    <w:uiPriority w:val="99"/>
    <w:unhideWhenUsed/>
    <w:rsid w:val="00DF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05"/>
  </w:style>
  <w:style w:type="character" w:styleId="Hyperlink">
    <w:name w:val="Hyperlink"/>
    <w:basedOn w:val="DefaultParagraphFont"/>
    <w:uiPriority w:val="99"/>
    <w:unhideWhenUsed/>
    <w:rsid w:val="00541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Documents%20and%20Settings\All%20Users\Documents\My%20Documents\&#1662;&#1584;&#1610;&#1585;&#1588;_files\image0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2015-05-07T05:34:00Z</cp:lastPrinted>
  <dcterms:created xsi:type="dcterms:W3CDTF">2013-10-09T07:23:00Z</dcterms:created>
  <dcterms:modified xsi:type="dcterms:W3CDTF">2015-05-07T05:39:00Z</dcterms:modified>
</cp:coreProperties>
</file>